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9A3" w:rsidRDefault="001E79A3" w:rsidP="00141913">
      <w:pPr>
        <w:pBdr>
          <w:bottom w:val="single" w:sz="12" w:space="0" w:color="auto"/>
        </w:pBdr>
        <w:rPr>
          <w:rFonts w:ascii="Arial" w:hAnsi="Arial" w:cs="Arial"/>
          <w:b/>
          <w:bCs/>
        </w:rPr>
      </w:pPr>
    </w:p>
    <w:tbl>
      <w:tblPr>
        <w:tblpPr w:leftFromText="180" w:rightFromText="180" w:vertAnchor="page" w:horzAnchor="margin" w:tblpY="1531"/>
        <w:tblW w:w="11340" w:type="dxa"/>
        <w:tblLayout w:type="fixed"/>
        <w:tblLook w:val="0000" w:firstRow="0" w:lastRow="0" w:firstColumn="0" w:lastColumn="0" w:noHBand="0" w:noVBand="0"/>
      </w:tblPr>
      <w:tblGrid>
        <w:gridCol w:w="3227"/>
        <w:gridCol w:w="4292"/>
        <w:gridCol w:w="242"/>
        <w:gridCol w:w="3260"/>
        <w:gridCol w:w="319"/>
      </w:tblGrid>
      <w:tr w:rsidR="00141913" w:rsidTr="00141913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227" w:type="dxa"/>
          </w:tcPr>
          <w:p w:rsidR="00141913" w:rsidRPr="001E79A3" w:rsidRDefault="00141913" w:rsidP="00141913">
            <w:pPr>
              <w:jc w:val="both"/>
              <w:rPr>
                <w:rFonts w:ascii="Arial" w:hAnsi="Arial" w:cs="Arial"/>
                <w:b/>
                <w:bCs/>
                <w:color w:val="4F6228"/>
                <w:sz w:val="24"/>
              </w:rPr>
            </w:pPr>
            <w:r w:rsidRPr="001E79A3">
              <w:rPr>
                <w:rFonts w:ascii="Arial" w:hAnsi="Arial" w:cs="Arial"/>
                <w:b/>
                <w:bCs/>
                <w:color w:val="4F6228"/>
                <w:sz w:val="24"/>
              </w:rPr>
              <w:t xml:space="preserve">Job title: </w:t>
            </w:r>
            <w:r w:rsidRPr="001E79A3">
              <w:rPr>
                <w:rFonts w:ascii="Arial" w:hAnsi="Arial" w:cs="Arial"/>
                <w:b/>
                <w:bCs/>
                <w:color w:val="4F6228"/>
                <w:sz w:val="24"/>
              </w:rPr>
              <w:tab/>
            </w:r>
          </w:p>
        </w:tc>
        <w:tc>
          <w:tcPr>
            <w:tcW w:w="4292" w:type="dxa"/>
          </w:tcPr>
          <w:p w:rsidR="00141913" w:rsidRPr="00141913" w:rsidRDefault="00141913" w:rsidP="00141913">
            <w:pPr>
              <w:pStyle w:val="Heading8"/>
              <w:rPr>
                <w:sz w:val="22"/>
              </w:rPr>
            </w:pPr>
            <w:r w:rsidRPr="00141913">
              <w:rPr>
                <w:sz w:val="22"/>
              </w:rPr>
              <w:t>Parent Support Adviser</w:t>
            </w:r>
          </w:p>
          <w:p w:rsidR="00141913" w:rsidRPr="00141913" w:rsidRDefault="00141913" w:rsidP="00141913">
            <w:pPr>
              <w:rPr>
                <w:sz w:val="22"/>
              </w:rPr>
            </w:pPr>
          </w:p>
        </w:tc>
        <w:tc>
          <w:tcPr>
            <w:tcW w:w="242" w:type="dxa"/>
          </w:tcPr>
          <w:p w:rsidR="00141913" w:rsidRDefault="00141913" w:rsidP="00141913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60" w:type="dxa"/>
          </w:tcPr>
          <w:p w:rsidR="00141913" w:rsidRDefault="00141913" w:rsidP="00141913">
            <w:pPr>
              <w:pStyle w:val="NoSpacing"/>
              <w:rPr>
                <w:color w:val="000080"/>
              </w:rPr>
            </w:pPr>
          </w:p>
        </w:tc>
        <w:tc>
          <w:tcPr>
            <w:tcW w:w="319" w:type="dxa"/>
          </w:tcPr>
          <w:p w:rsidR="00141913" w:rsidRDefault="00141913" w:rsidP="00141913">
            <w:pPr>
              <w:pStyle w:val="Heading9"/>
              <w:jc w:val="left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 </w:t>
            </w:r>
          </w:p>
        </w:tc>
      </w:tr>
      <w:tr w:rsidR="00141913" w:rsidTr="00141913">
        <w:tblPrEx>
          <w:tblCellMar>
            <w:top w:w="0" w:type="dxa"/>
            <w:bottom w:w="0" w:type="dxa"/>
          </w:tblCellMar>
        </w:tblPrEx>
        <w:trPr>
          <w:trHeight w:val="199"/>
        </w:trPr>
        <w:tc>
          <w:tcPr>
            <w:tcW w:w="3227" w:type="dxa"/>
          </w:tcPr>
          <w:p w:rsidR="00141913" w:rsidRDefault="00141913" w:rsidP="00141913">
            <w:pPr>
              <w:jc w:val="both"/>
              <w:rPr>
                <w:color w:val="000080"/>
                <w:sz w:val="24"/>
              </w:rPr>
            </w:pPr>
            <w:r>
              <w:rPr>
                <w:rFonts w:ascii="Arial" w:hAnsi="Arial" w:cs="Arial"/>
                <w:b/>
                <w:color w:val="336600"/>
                <w:sz w:val="24"/>
              </w:rPr>
              <w:t xml:space="preserve">Ealing </w:t>
            </w:r>
            <w:r w:rsidRPr="00F710A2">
              <w:rPr>
                <w:rFonts w:ascii="Arial" w:hAnsi="Arial" w:cs="Arial"/>
                <w:b/>
                <w:color w:val="336600"/>
                <w:sz w:val="24"/>
              </w:rPr>
              <w:t>GLPC Grade</w:t>
            </w:r>
            <w:r w:rsidRPr="00F710A2">
              <w:rPr>
                <w:rFonts w:ascii="Arial" w:hAnsi="Arial" w:cs="Arial"/>
                <w:b/>
                <w:sz w:val="24"/>
              </w:rPr>
              <w:t>:</w:t>
            </w:r>
            <w:r w:rsidRPr="00F710A2">
              <w:rPr>
                <w:color w:val="000080"/>
                <w:sz w:val="24"/>
              </w:rPr>
              <w:t xml:space="preserve"> </w:t>
            </w:r>
          </w:p>
          <w:p w:rsidR="00141913" w:rsidRPr="001E79A3" w:rsidRDefault="00141913" w:rsidP="00141913">
            <w:pPr>
              <w:jc w:val="both"/>
              <w:rPr>
                <w:rFonts w:ascii="Arial" w:hAnsi="Arial" w:cs="Arial"/>
                <w:b/>
                <w:color w:val="4F6228"/>
                <w:sz w:val="24"/>
              </w:rPr>
            </w:pPr>
          </w:p>
        </w:tc>
        <w:tc>
          <w:tcPr>
            <w:tcW w:w="4292" w:type="dxa"/>
          </w:tcPr>
          <w:p w:rsidR="00141913" w:rsidRPr="00141913" w:rsidRDefault="00141913" w:rsidP="00141913">
            <w:pPr>
              <w:jc w:val="both"/>
              <w:rPr>
                <w:rFonts w:ascii="Arial" w:hAnsi="Arial" w:cs="Arial"/>
                <w:bCs/>
                <w:sz w:val="22"/>
              </w:rPr>
            </w:pPr>
            <w:r w:rsidRPr="00141913">
              <w:rPr>
                <w:rFonts w:ascii="Arial" w:hAnsi="Arial" w:cs="Arial"/>
                <w:bCs/>
                <w:sz w:val="22"/>
              </w:rPr>
              <w:t>Scale 6</w:t>
            </w:r>
          </w:p>
        </w:tc>
        <w:tc>
          <w:tcPr>
            <w:tcW w:w="242" w:type="dxa"/>
          </w:tcPr>
          <w:p w:rsidR="00141913" w:rsidRDefault="00141913" w:rsidP="00141913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60" w:type="dxa"/>
          </w:tcPr>
          <w:p w:rsidR="00141913" w:rsidRPr="001E79A3" w:rsidRDefault="00141913" w:rsidP="00141913">
            <w:pPr>
              <w:jc w:val="both"/>
              <w:rPr>
                <w:rFonts w:ascii="Arial" w:hAnsi="Arial" w:cs="Arial"/>
                <w:b/>
                <w:color w:val="4F6228"/>
                <w:sz w:val="24"/>
              </w:rPr>
            </w:pPr>
          </w:p>
        </w:tc>
        <w:tc>
          <w:tcPr>
            <w:tcW w:w="319" w:type="dxa"/>
          </w:tcPr>
          <w:p w:rsidR="00141913" w:rsidRDefault="00141913" w:rsidP="00141913">
            <w:pPr>
              <w:rPr>
                <w:rFonts w:ascii="Arial" w:hAnsi="Arial" w:cs="Arial"/>
                <w:bCs/>
                <w:sz w:val="24"/>
              </w:rPr>
            </w:pPr>
          </w:p>
        </w:tc>
      </w:tr>
      <w:tr w:rsidR="00141913" w:rsidTr="00141913">
        <w:tblPrEx>
          <w:tblCellMar>
            <w:top w:w="0" w:type="dxa"/>
            <w:bottom w:w="0" w:type="dxa"/>
          </w:tblCellMar>
        </w:tblPrEx>
        <w:trPr>
          <w:cantSplit/>
          <w:trHeight w:val="199"/>
        </w:trPr>
        <w:tc>
          <w:tcPr>
            <w:tcW w:w="3227" w:type="dxa"/>
          </w:tcPr>
          <w:p w:rsidR="00141913" w:rsidRPr="001E79A3" w:rsidRDefault="00141913" w:rsidP="00141913">
            <w:pPr>
              <w:jc w:val="both"/>
              <w:rPr>
                <w:rFonts w:ascii="Arial" w:hAnsi="Arial" w:cs="Arial"/>
                <w:b/>
                <w:color w:val="4F6228"/>
                <w:sz w:val="24"/>
              </w:rPr>
            </w:pPr>
            <w:r w:rsidRPr="001E79A3">
              <w:rPr>
                <w:rFonts w:ascii="Arial" w:hAnsi="Arial" w:cs="Arial"/>
                <w:b/>
                <w:color w:val="4F6228"/>
                <w:sz w:val="24"/>
              </w:rPr>
              <w:t>Line manager:</w:t>
            </w:r>
          </w:p>
        </w:tc>
        <w:tc>
          <w:tcPr>
            <w:tcW w:w="8113" w:type="dxa"/>
            <w:gridSpan w:val="4"/>
          </w:tcPr>
          <w:p w:rsidR="00141913" w:rsidRPr="00141913" w:rsidRDefault="00141913" w:rsidP="00141913">
            <w:pPr>
              <w:jc w:val="both"/>
              <w:rPr>
                <w:rFonts w:ascii="Arial" w:hAnsi="Arial" w:cs="Arial"/>
                <w:bCs/>
                <w:sz w:val="22"/>
              </w:rPr>
            </w:pPr>
            <w:proofErr w:type="spellStart"/>
            <w:r w:rsidRPr="00141913">
              <w:rPr>
                <w:rFonts w:ascii="Arial" w:hAnsi="Arial" w:cs="Arial"/>
                <w:bCs/>
                <w:sz w:val="22"/>
              </w:rPr>
              <w:t>Headteacher</w:t>
            </w:r>
            <w:proofErr w:type="spellEnd"/>
          </w:p>
        </w:tc>
      </w:tr>
      <w:tr w:rsidR="00141913" w:rsidTr="00141913">
        <w:tblPrEx>
          <w:tblCellMar>
            <w:top w:w="0" w:type="dxa"/>
            <w:bottom w:w="0" w:type="dxa"/>
          </w:tblCellMar>
        </w:tblPrEx>
        <w:trPr>
          <w:cantSplit/>
          <w:trHeight w:val="199"/>
        </w:trPr>
        <w:tc>
          <w:tcPr>
            <w:tcW w:w="3227" w:type="dxa"/>
          </w:tcPr>
          <w:p w:rsidR="00141913" w:rsidRPr="001E79A3" w:rsidRDefault="00141913" w:rsidP="00141913">
            <w:pPr>
              <w:jc w:val="both"/>
              <w:rPr>
                <w:rFonts w:ascii="Arial" w:hAnsi="Arial" w:cs="Arial"/>
                <w:b/>
                <w:color w:val="4F6228"/>
                <w:sz w:val="24"/>
              </w:rPr>
            </w:pPr>
          </w:p>
        </w:tc>
        <w:tc>
          <w:tcPr>
            <w:tcW w:w="8113" w:type="dxa"/>
            <w:gridSpan w:val="4"/>
          </w:tcPr>
          <w:p w:rsidR="00141913" w:rsidRPr="00141913" w:rsidRDefault="00141913" w:rsidP="00141913">
            <w:pPr>
              <w:pStyle w:val="Heading5"/>
              <w:framePr w:hSpace="0" w:wrap="auto" w:vAnchor="margin" w:hAnchor="text" w:yAlign="inline"/>
              <w:rPr>
                <w:bCs/>
                <w:sz w:val="22"/>
              </w:rPr>
            </w:pPr>
          </w:p>
        </w:tc>
      </w:tr>
      <w:tr w:rsidR="00141913" w:rsidTr="00141913">
        <w:tblPrEx>
          <w:tblCellMar>
            <w:top w:w="0" w:type="dxa"/>
            <w:bottom w:w="0" w:type="dxa"/>
          </w:tblCellMar>
        </w:tblPrEx>
        <w:trPr>
          <w:cantSplit/>
          <w:trHeight w:val="199"/>
        </w:trPr>
        <w:tc>
          <w:tcPr>
            <w:tcW w:w="3227" w:type="dxa"/>
          </w:tcPr>
          <w:p w:rsidR="00141913" w:rsidRPr="001E79A3" w:rsidRDefault="00141913" w:rsidP="00141913">
            <w:pPr>
              <w:jc w:val="both"/>
              <w:rPr>
                <w:rFonts w:ascii="Arial" w:hAnsi="Arial" w:cs="Arial"/>
                <w:b/>
                <w:bCs/>
                <w:color w:val="4F6228"/>
                <w:sz w:val="24"/>
              </w:rPr>
            </w:pPr>
            <w:r w:rsidRPr="001E79A3">
              <w:rPr>
                <w:rFonts w:ascii="Arial" w:hAnsi="Arial" w:cs="Arial"/>
                <w:b/>
                <w:bCs/>
                <w:color w:val="4F6228"/>
                <w:sz w:val="24"/>
              </w:rPr>
              <w:t>Hours:</w:t>
            </w:r>
          </w:p>
        </w:tc>
        <w:tc>
          <w:tcPr>
            <w:tcW w:w="8113" w:type="dxa"/>
            <w:gridSpan w:val="4"/>
          </w:tcPr>
          <w:p w:rsidR="00141913" w:rsidRPr="00141913" w:rsidRDefault="00141913" w:rsidP="00141913">
            <w:pPr>
              <w:pStyle w:val="Heading5"/>
              <w:framePr w:hSpace="0" w:wrap="auto" w:vAnchor="margin" w:hAnchor="text" w:yAlign="inline"/>
              <w:rPr>
                <w:sz w:val="22"/>
              </w:rPr>
            </w:pPr>
            <w:r w:rsidRPr="00141913">
              <w:rPr>
                <w:sz w:val="22"/>
              </w:rPr>
              <w:t>35 hours per week (term-time only)</w:t>
            </w:r>
          </w:p>
          <w:p w:rsidR="00141913" w:rsidRPr="00141913" w:rsidRDefault="00141913" w:rsidP="00141913">
            <w:pPr>
              <w:rPr>
                <w:rFonts w:ascii="Arial" w:hAnsi="Arial" w:cs="Arial"/>
                <w:sz w:val="22"/>
              </w:rPr>
            </w:pPr>
            <w:r w:rsidRPr="00141913">
              <w:rPr>
                <w:rFonts w:ascii="Arial" w:hAnsi="Arial" w:cs="Arial"/>
                <w:sz w:val="22"/>
              </w:rPr>
              <w:t>Part time may be considered</w:t>
            </w:r>
          </w:p>
        </w:tc>
      </w:tr>
    </w:tbl>
    <w:p w:rsidR="001E79A3" w:rsidRDefault="001E79A3">
      <w:pPr>
        <w:ind w:right="-35"/>
        <w:rPr>
          <w:rFonts w:ascii="Arial" w:hAnsi="Arial" w:cs="Arial"/>
          <w:b/>
          <w:bCs/>
          <w:i/>
          <w:iCs/>
        </w:rPr>
      </w:pPr>
    </w:p>
    <w:p w:rsidR="00141913" w:rsidRDefault="001E79A3" w:rsidP="00141913">
      <w:pPr>
        <w:ind w:right="-35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This form lists the essential requirements needed in order to do the job.</w:t>
      </w:r>
    </w:p>
    <w:p w:rsidR="001E79A3" w:rsidRDefault="001E79A3" w:rsidP="00141913">
      <w:pPr>
        <w:ind w:right="-35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 xml:space="preserve">Applicants </w:t>
      </w:r>
      <w:proofErr w:type="gramStart"/>
      <w:r>
        <w:rPr>
          <w:rFonts w:ascii="Arial" w:hAnsi="Arial" w:cs="Arial"/>
          <w:b/>
          <w:bCs/>
          <w:i/>
          <w:iCs/>
        </w:rPr>
        <w:t>will be short-listed</w:t>
      </w:r>
      <w:proofErr w:type="gramEnd"/>
      <w:r>
        <w:rPr>
          <w:rFonts w:ascii="Arial" w:hAnsi="Arial" w:cs="Arial"/>
          <w:b/>
          <w:bCs/>
          <w:i/>
          <w:iCs/>
        </w:rPr>
        <w:t xml:space="preserve"> solely on them meeting these requirements</w:t>
      </w:r>
      <w:r>
        <w:rPr>
          <w:rFonts w:ascii="Arial" w:hAnsi="Arial" w:cs="Arial"/>
        </w:rPr>
        <w:t>.</w:t>
      </w:r>
    </w:p>
    <w:p w:rsidR="001E79A3" w:rsidRDefault="001E79A3">
      <w:pPr>
        <w:pBdr>
          <w:bottom w:val="single" w:sz="12" w:space="1" w:color="auto"/>
        </w:pBdr>
        <w:rPr>
          <w:rFonts w:ascii="Arial" w:hAnsi="Arial" w:cs="Arial"/>
          <w:b/>
          <w:bCs/>
        </w:rPr>
      </w:pPr>
    </w:p>
    <w:p w:rsidR="001E79A3" w:rsidRDefault="001E79A3" w:rsidP="00141913">
      <w:pPr>
        <w:pStyle w:val="Heading2"/>
        <w:jc w:val="left"/>
        <w:rPr>
          <w:color w:val="4F6228"/>
        </w:rPr>
      </w:pPr>
      <w:r w:rsidRPr="001E79A3">
        <w:rPr>
          <w:color w:val="4F6228"/>
        </w:rPr>
        <w:t>Essential Requirements</w:t>
      </w:r>
    </w:p>
    <w:p w:rsidR="00141913" w:rsidRPr="00141913" w:rsidRDefault="00141913" w:rsidP="00141913"/>
    <w:p w:rsidR="001E79A3" w:rsidRPr="00141913" w:rsidRDefault="001E79A3" w:rsidP="00141913">
      <w:pPr>
        <w:pStyle w:val="Heading3"/>
        <w:ind w:firstLine="0"/>
        <w:rPr>
          <w:b w:val="0"/>
          <w:bCs w:val="0"/>
          <w:i w:val="0"/>
          <w:iCs w:val="0"/>
          <w:color w:val="auto"/>
          <w:sz w:val="22"/>
          <w:szCs w:val="22"/>
        </w:rPr>
      </w:pPr>
      <w:r w:rsidRPr="00141913">
        <w:rPr>
          <w:b w:val="0"/>
          <w:bCs w:val="0"/>
          <w:i w:val="0"/>
          <w:iCs w:val="0"/>
          <w:color w:val="auto"/>
          <w:sz w:val="22"/>
          <w:szCs w:val="22"/>
        </w:rPr>
        <w:t>Education and Experience</w:t>
      </w:r>
    </w:p>
    <w:p w:rsidR="00141913" w:rsidRPr="00141913" w:rsidRDefault="00141913" w:rsidP="00141913">
      <w:pPr>
        <w:rPr>
          <w:sz w:val="22"/>
          <w:szCs w:val="22"/>
        </w:rPr>
      </w:pPr>
    </w:p>
    <w:p w:rsidR="00141913" w:rsidRPr="00141913" w:rsidRDefault="00F710A2" w:rsidP="00141913">
      <w:pPr>
        <w:numPr>
          <w:ilvl w:val="0"/>
          <w:numId w:val="11"/>
        </w:numPr>
        <w:ind w:right="-35"/>
        <w:jc w:val="both"/>
        <w:rPr>
          <w:rFonts w:ascii="Arial" w:hAnsi="Arial" w:cs="Arial"/>
          <w:sz w:val="22"/>
          <w:szCs w:val="22"/>
        </w:rPr>
      </w:pPr>
      <w:proofErr w:type="gramStart"/>
      <w:r w:rsidRPr="00141913">
        <w:rPr>
          <w:rFonts w:ascii="Arial" w:hAnsi="Arial" w:cs="Arial"/>
          <w:sz w:val="22"/>
          <w:szCs w:val="22"/>
        </w:rPr>
        <w:t>Degree</w:t>
      </w:r>
      <w:r w:rsidR="001E79A3" w:rsidRPr="00141913">
        <w:rPr>
          <w:rFonts w:ascii="Arial" w:hAnsi="Arial" w:cs="Arial"/>
          <w:sz w:val="22"/>
          <w:szCs w:val="22"/>
        </w:rPr>
        <w:t xml:space="preserve"> level qualification or equivalent in a related area, e.g. </w:t>
      </w:r>
      <w:r w:rsidR="00141913" w:rsidRPr="00141913">
        <w:rPr>
          <w:rFonts w:ascii="Arial" w:hAnsi="Arial" w:cs="Arial"/>
          <w:sz w:val="22"/>
          <w:szCs w:val="22"/>
        </w:rPr>
        <w:t>Education, Social Care, Psychology.</w:t>
      </w:r>
      <w:proofErr w:type="gramEnd"/>
    </w:p>
    <w:p w:rsidR="00141913" w:rsidRPr="00141913" w:rsidRDefault="00141913" w:rsidP="00141913">
      <w:pPr>
        <w:ind w:left="720" w:right="-35"/>
        <w:jc w:val="both"/>
        <w:rPr>
          <w:rFonts w:ascii="Arial" w:hAnsi="Arial" w:cs="Arial"/>
          <w:sz w:val="22"/>
          <w:szCs w:val="22"/>
        </w:rPr>
      </w:pPr>
    </w:p>
    <w:p w:rsidR="001E79A3" w:rsidRPr="00141913" w:rsidRDefault="001E79A3" w:rsidP="00141913">
      <w:pPr>
        <w:pStyle w:val="Header"/>
        <w:numPr>
          <w:ilvl w:val="0"/>
          <w:numId w:val="11"/>
        </w:numP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  <w:proofErr w:type="gramStart"/>
      <w:r w:rsidRPr="00141913">
        <w:rPr>
          <w:rFonts w:ascii="Arial" w:hAnsi="Arial" w:cs="Arial"/>
          <w:sz w:val="22"/>
          <w:szCs w:val="22"/>
        </w:rPr>
        <w:t>Experience of supporting children and families within the field of education, social services/welfare or the voluntary sector</w:t>
      </w:r>
      <w:r w:rsidR="00141913" w:rsidRPr="00141913">
        <w:rPr>
          <w:rFonts w:ascii="Arial" w:hAnsi="Arial" w:cs="Arial"/>
          <w:sz w:val="22"/>
          <w:szCs w:val="22"/>
        </w:rPr>
        <w:t>.</w:t>
      </w:r>
      <w:proofErr w:type="gramEnd"/>
    </w:p>
    <w:p w:rsidR="001E79A3" w:rsidRPr="00141913" w:rsidRDefault="001E79A3" w:rsidP="00141913">
      <w:pPr>
        <w:pStyle w:val="Header"/>
        <w:tabs>
          <w:tab w:val="clear" w:pos="4153"/>
          <w:tab w:val="clear" w:pos="8306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141913" w:rsidRPr="00141913" w:rsidRDefault="001E79A3" w:rsidP="00141913">
      <w:pPr>
        <w:numPr>
          <w:ilvl w:val="0"/>
          <w:numId w:val="11"/>
        </w:numPr>
        <w:ind w:right="-35"/>
        <w:jc w:val="both"/>
        <w:rPr>
          <w:rFonts w:ascii="Arial" w:hAnsi="Arial" w:cs="Arial"/>
          <w:sz w:val="22"/>
          <w:szCs w:val="22"/>
        </w:rPr>
      </w:pPr>
      <w:r w:rsidRPr="00141913">
        <w:rPr>
          <w:rFonts w:ascii="Arial" w:hAnsi="Arial" w:cs="Arial"/>
          <w:sz w:val="22"/>
          <w:szCs w:val="22"/>
        </w:rPr>
        <w:t>Excellent communication and report writing skills (</w:t>
      </w:r>
      <w:proofErr w:type="gramStart"/>
      <w:r w:rsidR="00F710A2" w:rsidRPr="00141913">
        <w:rPr>
          <w:rFonts w:ascii="Arial" w:hAnsi="Arial" w:cs="Arial"/>
          <w:sz w:val="22"/>
          <w:szCs w:val="22"/>
        </w:rPr>
        <w:t>will</w:t>
      </w:r>
      <w:r w:rsidRPr="00141913">
        <w:rPr>
          <w:rFonts w:ascii="Arial" w:hAnsi="Arial" w:cs="Arial"/>
          <w:sz w:val="22"/>
          <w:szCs w:val="22"/>
        </w:rPr>
        <w:t xml:space="preserve"> be tested</w:t>
      </w:r>
      <w:proofErr w:type="gramEnd"/>
      <w:r w:rsidRPr="00141913">
        <w:rPr>
          <w:rFonts w:ascii="Arial" w:hAnsi="Arial" w:cs="Arial"/>
          <w:sz w:val="22"/>
          <w:szCs w:val="22"/>
        </w:rPr>
        <w:t xml:space="preserve"> at interview).</w:t>
      </w:r>
    </w:p>
    <w:p w:rsidR="00141913" w:rsidRPr="00141913" w:rsidRDefault="00141913" w:rsidP="00141913">
      <w:pPr>
        <w:ind w:left="720" w:right="-35"/>
        <w:jc w:val="both"/>
        <w:rPr>
          <w:rFonts w:ascii="Arial" w:hAnsi="Arial" w:cs="Arial"/>
          <w:sz w:val="22"/>
          <w:szCs w:val="22"/>
        </w:rPr>
      </w:pPr>
    </w:p>
    <w:p w:rsidR="001E79A3" w:rsidRPr="00141913" w:rsidRDefault="001E79A3" w:rsidP="00141913">
      <w:pPr>
        <w:numPr>
          <w:ilvl w:val="0"/>
          <w:numId w:val="11"/>
        </w:numPr>
        <w:ind w:right="-35"/>
        <w:jc w:val="both"/>
        <w:rPr>
          <w:rFonts w:ascii="Arial" w:hAnsi="Arial" w:cs="Arial"/>
          <w:sz w:val="22"/>
          <w:szCs w:val="22"/>
        </w:rPr>
      </w:pPr>
      <w:r w:rsidRPr="00141913">
        <w:rPr>
          <w:rFonts w:ascii="Arial" w:hAnsi="Arial" w:cs="Arial"/>
          <w:sz w:val="22"/>
          <w:szCs w:val="22"/>
        </w:rPr>
        <w:t xml:space="preserve">Detailed understanding of current practice relevant to the role e.g. Every Child Matters, </w:t>
      </w:r>
      <w:r w:rsidR="00F710A2" w:rsidRPr="00141913">
        <w:rPr>
          <w:rFonts w:ascii="Arial" w:hAnsi="Arial" w:cs="Arial"/>
          <w:sz w:val="22"/>
          <w:szCs w:val="22"/>
        </w:rPr>
        <w:t xml:space="preserve">Keeping children safe in education, </w:t>
      </w:r>
      <w:r w:rsidRPr="00141913">
        <w:rPr>
          <w:rFonts w:ascii="Arial" w:hAnsi="Arial" w:cs="Arial"/>
          <w:sz w:val="22"/>
          <w:szCs w:val="22"/>
        </w:rPr>
        <w:t>Childr</w:t>
      </w:r>
      <w:r w:rsidR="00F710A2" w:rsidRPr="00141913">
        <w:rPr>
          <w:rFonts w:ascii="Arial" w:hAnsi="Arial" w:cs="Arial"/>
          <w:sz w:val="22"/>
          <w:szCs w:val="22"/>
        </w:rPr>
        <w:t>en in need, integrated services, extended schools and Safeguarding.</w:t>
      </w:r>
    </w:p>
    <w:p w:rsidR="00141913" w:rsidRPr="00141913" w:rsidRDefault="00141913" w:rsidP="00141913">
      <w:pPr>
        <w:ind w:left="720" w:right="-35"/>
        <w:jc w:val="both"/>
        <w:rPr>
          <w:rFonts w:ascii="Arial" w:hAnsi="Arial" w:cs="Arial"/>
          <w:sz w:val="22"/>
          <w:szCs w:val="22"/>
        </w:rPr>
      </w:pPr>
    </w:p>
    <w:p w:rsidR="001E79A3" w:rsidRPr="00141913" w:rsidRDefault="001E79A3" w:rsidP="00141913">
      <w:pPr>
        <w:pStyle w:val="Default"/>
        <w:numPr>
          <w:ilvl w:val="0"/>
          <w:numId w:val="11"/>
        </w:numPr>
        <w:jc w:val="both"/>
        <w:rPr>
          <w:sz w:val="22"/>
          <w:szCs w:val="22"/>
        </w:rPr>
      </w:pPr>
      <w:proofErr w:type="gramStart"/>
      <w:r w:rsidRPr="00141913">
        <w:rPr>
          <w:sz w:val="22"/>
          <w:szCs w:val="22"/>
        </w:rPr>
        <w:t>Demonstrable experience of delivering individual or group-based support and training including facilitation.</w:t>
      </w:r>
      <w:proofErr w:type="gramEnd"/>
    </w:p>
    <w:p w:rsidR="00141913" w:rsidRPr="00141913" w:rsidRDefault="00141913" w:rsidP="00141913">
      <w:pPr>
        <w:pStyle w:val="Default"/>
        <w:jc w:val="both"/>
        <w:rPr>
          <w:sz w:val="22"/>
          <w:szCs w:val="22"/>
        </w:rPr>
      </w:pPr>
    </w:p>
    <w:p w:rsidR="001E79A3" w:rsidRPr="00141913" w:rsidRDefault="001E79A3" w:rsidP="00141913">
      <w:pPr>
        <w:numPr>
          <w:ilvl w:val="0"/>
          <w:numId w:val="11"/>
        </w:numPr>
        <w:ind w:right="-35"/>
        <w:jc w:val="both"/>
        <w:rPr>
          <w:rFonts w:ascii="Arial" w:hAnsi="Arial" w:cs="Arial"/>
          <w:sz w:val="22"/>
          <w:szCs w:val="22"/>
        </w:rPr>
      </w:pPr>
      <w:proofErr w:type="gramStart"/>
      <w:r w:rsidRPr="00141913">
        <w:rPr>
          <w:rFonts w:ascii="Arial" w:hAnsi="Arial" w:cs="Arial"/>
          <w:sz w:val="22"/>
          <w:szCs w:val="22"/>
        </w:rPr>
        <w:t>Evidence of continuing and relevant professional development.</w:t>
      </w:r>
      <w:proofErr w:type="gramEnd"/>
    </w:p>
    <w:p w:rsidR="001E79A3" w:rsidRPr="00141913" w:rsidRDefault="001E79A3" w:rsidP="00141913">
      <w:pPr>
        <w:pStyle w:val="Default"/>
        <w:jc w:val="both"/>
        <w:rPr>
          <w:sz w:val="22"/>
          <w:szCs w:val="22"/>
        </w:rPr>
      </w:pPr>
    </w:p>
    <w:p w:rsidR="001E79A3" w:rsidRPr="00141913" w:rsidRDefault="001E79A3" w:rsidP="00141913">
      <w:pPr>
        <w:pStyle w:val="Default"/>
        <w:rPr>
          <w:sz w:val="22"/>
          <w:szCs w:val="22"/>
        </w:rPr>
      </w:pPr>
      <w:r w:rsidRPr="00141913">
        <w:rPr>
          <w:sz w:val="22"/>
          <w:szCs w:val="22"/>
        </w:rPr>
        <w:t>Knowledge, Skills and Abilities</w:t>
      </w:r>
    </w:p>
    <w:p w:rsidR="001E79A3" w:rsidRPr="00141913" w:rsidRDefault="001E79A3" w:rsidP="00141913">
      <w:pPr>
        <w:pStyle w:val="Default"/>
        <w:rPr>
          <w:sz w:val="22"/>
          <w:szCs w:val="22"/>
        </w:rPr>
      </w:pPr>
    </w:p>
    <w:p w:rsidR="001E79A3" w:rsidRPr="00141913" w:rsidRDefault="001E79A3" w:rsidP="00141913">
      <w:pPr>
        <w:pStyle w:val="Default"/>
        <w:numPr>
          <w:ilvl w:val="0"/>
          <w:numId w:val="11"/>
        </w:numPr>
        <w:jc w:val="both"/>
        <w:rPr>
          <w:color w:val="auto"/>
          <w:sz w:val="22"/>
          <w:szCs w:val="22"/>
        </w:rPr>
      </w:pPr>
      <w:proofErr w:type="gramStart"/>
      <w:r w:rsidRPr="00141913">
        <w:rPr>
          <w:color w:val="auto"/>
          <w:sz w:val="22"/>
          <w:szCs w:val="22"/>
        </w:rPr>
        <w:t>To be able to engage constructively with and relate to a wide range of young people and their families with different cultural and social backgrounds.</w:t>
      </w:r>
      <w:proofErr w:type="gramEnd"/>
    </w:p>
    <w:p w:rsidR="001E79A3" w:rsidRPr="00141913" w:rsidRDefault="001E79A3" w:rsidP="00141913">
      <w:pPr>
        <w:pStyle w:val="Default"/>
        <w:ind w:left="360"/>
        <w:jc w:val="both"/>
        <w:rPr>
          <w:color w:val="auto"/>
          <w:sz w:val="22"/>
          <w:szCs w:val="22"/>
        </w:rPr>
      </w:pPr>
    </w:p>
    <w:p w:rsidR="001E79A3" w:rsidRPr="00141913" w:rsidRDefault="001E79A3" w:rsidP="00141913">
      <w:pPr>
        <w:pStyle w:val="Default"/>
        <w:numPr>
          <w:ilvl w:val="0"/>
          <w:numId w:val="11"/>
        </w:numPr>
        <w:jc w:val="both"/>
        <w:rPr>
          <w:color w:val="auto"/>
          <w:sz w:val="22"/>
          <w:szCs w:val="22"/>
        </w:rPr>
      </w:pPr>
      <w:proofErr w:type="gramStart"/>
      <w:r w:rsidRPr="00141913">
        <w:rPr>
          <w:color w:val="auto"/>
          <w:sz w:val="22"/>
          <w:szCs w:val="22"/>
        </w:rPr>
        <w:t>Knowledge of the social and emotional factors that affect a child’s capacity to learn.</w:t>
      </w:r>
      <w:proofErr w:type="gramEnd"/>
      <w:r w:rsidRPr="00141913">
        <w:rPr>
          <w:color w:val="auto"/>
          <w:sz w:val="22"/>
          <w:szCs w:val="22"/>
        </w:rPr>
        <w:t xml:space="preserve"> </w:t>
      </w:r>
    </w:p>
    <w:p w:rsidR="001E79A3" w:rsidRPr="00141913" w:rsidRDefault="001E79A3" w:rsidP="00141913">
      <w:pPr>
        <w:pStyle w:val="Default"/>
        <w:jc w:val="both"/>
        <w:rPr>
          <w:color w:val="auto"/>
          <w:sz w:val="22"/>
          <w:szCs w:val="22"/>
        </w:rPr>
      </w:pPr>
    </w:p>
    <w:p w:rsidR="001E79A3" w:rsidRPr="00141913" w:rsidRDefault="001E79A3" w:rsidP="00141913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proofErr w:type="gramStart"/>
      <w:r w:rsidRPr="00141913">
        <w:rPr>
          <w:color w:val="auto"/>
          <w:sz w:val="22"/>
          <w:szCs w:val="22"/>
        </w:rPr>
        <w:t>Knowledge of available support services and referral routes and ability to work effectively with a wide range of support services.</w:t>
      </w:r>
      <w:proofErr w:type="gramEnd"/>
    </w:p>
    <w:p w:rsidR="001E79A3" w:rsidRPr="00141913" w:rsidRDefault="001E79A3" w:rsidP="00141913">
      <w:pPr>
        <w:pStyle w:val="Default"/>
        <w:rPr>
          <w:color w:val="auto"/>
          <w:sz w:val="22"/>
          <w:szCs w:val="22"/>
        </w:rPr>
      </w:pPr>
    </w:p>
    <w:p w:rsidR="001E79A3" w:rsidRPr="00141913" w:rsidRDefault="001E79A3" w:rsidP="00141913">
      <w:pPr>
        <w:pStyle w:val="Default"/>
        <w:rPr>
          <w:color w:val="auto"/>
          <w:sz w:val="22"/>
          <w:szCs w:val="22"/>
        </w:rPr>
        <w:sectPr w:rsidR="001E79A3" w:rsidRPr="00141913" w:rsidSect="00141913">
          <w:headerReference w:type="default" r:id="rId8"/>
          <w:type w:val="continuous"/>
          <w:pgSz w:w="12240" w:h="15840"/>
          <w:pgMar w:top="1098" w:right="616" w:bottom="851" w:left="851" w:header="426" w:footer="720" w:gutter="0"/>
          <w:cols w:space="720"/>
          <w:noEndnote/>
        </w:sectPr>
      </w:pPr>
    </w:p>
    <w:p w:rsidR="001E79A3" w:rsidRPr="00141913" w:rsidRDefault="001E79A3" w:rsidP="00141913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 w:rsidRPr="00141913">
        <w:rPr>
          <w:color w:val="auto"/>
          <w:sz w:val="22"/>
          <w:szCs w:val="22"/>
        </w:rPr>
        <w:lastRenderedPageBreak/>
        <w:t xml:space="preserve">To be able to deal with difficult situations and/or individuals in a calm, fair but effective manner </w:t>
      </w:r>
    </w:p>
    <w:p w:rsidR="001E79A3" w:rsidRPr="00141913" w:rsidRDefault="001E79A3" w:rsidP="00141913">
      <w:pPr>
        <w:pStyle w:val="Default"/>
        <w:ind w:left="360"/>
        <w:rPr>
          <w:color w:val="auto"/>
          <w:sz w:val="22"/>
          <w:szCs w:val="22"/>
        </w:rPr>
      </w:pPr>
    </w:p>
    <w:p w:rsidR="001E79A3" w:rsidRPr="00141913" w:rsidRDefault="001E79A3" w:rsidP="00141913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 w:rsidRPr="00141913">
        <w:rPr>
          <w:color w:val="auto"/>
          <w:sz w:val="22"/>
          <w:szCs w:val="22"/>
        </w:rPr>
        <w:t xml:space="preserve">To be able to deal with sensitive issues in confidence, influence others, managing discussions effectively to ensure desired actions are achieved </w:t>
      </w:r>
    </w:p>
    <w:p w:rsidR="001E79A3" w:rsidRPr="00141913" w:rsidRDefault="001E79A3" w:rsidP="00141913">
      <w:pPr>
        <w:pStyle w:val="Default"/>
        <w:rPr>
          <w:color w:val="auto"/>
          <w:sz w:val="22"/>
          <w:szCs w:val="22"/>
        </w:rPr>
      </w:pPr>
    </w:p>
    <w:p w:rsidR="001E79A3" w:rsidRPr="00141913" w:rsidRDefault="001E79A3" w:rsidP="00141913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 w:rsidRPr="00141913">
        <w:rPr>
          <w:color w:val="auto"/>
          <w:sz w:val="22"/>
          <w:szCs w:val="22"/>
        </w:rPr>
        <w:t xml:space="preserve">To be able to demonstrate an ability to prioritise workloads and work flexibly to deadlines </w:t>
      </w:r>
    </w:p>
    <w:p w:rsidR="001E79A3" w:rsidRPr="00141913" w:rsidRDefault="001E79A3" w:rsidP="00141913">
      <w:pPr>
        <w:pStyle w:val="Default"/>
        <w:rPr>
          <w:color w:val="auto"/>
          <w:sz w:val="22"/>
          <w:szCs w:val="22"/>
        </w:rPr>
      </w:pPr>
    </w:p>
    <w:p w:rsidR="001E79A3" w:rsidRPr="00141913" w:rsidRDefault="001E79A3" w:rsidP="00141913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 w:rsidRPr="00141913">
        <w:rPr>
          <w:color w:val="auto"/>
          <w:sz w:val="22"/>
          <w:szCs w:val="22"/>
        </w:rPr>
        <w:t xml:space="preserve">To be able to work as part of a team and use own initiative </w:t>
      </w:r>
    </w:p>
    <w:p w:rsidR="001E79A3" w:rsidRPr="00141913" w:rsidRDefault="001E79A3" w:rsidP="00141913">
      <w:pPr>
        <w:pStyle w:val="Default"/>
        <w:rPr>
          <w:color w:val="auto"/>
          <w:sz w:val="22"/>
          <w:szCs w:val="22"/>
        </w:rPr>
      </w:pPr>
    </w:p>
    <w:p w:rsidR="00141913" w:rsidRPr="00141913" w:rsidRDefault="001E79A3" w:rsidP="00141913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 w:rsidRPr="00141913">
        <w:rPr>
          <w:color w:val="auto"/>
          <w:sz w:val="22"/>
          <w:szCs w:val="22"/>
        </w:rPr>
        <w:t xml:space="preserve">To demonstrate awareness / commitment to upholding equal opportunity policies </w:t>
      </w:r>
    </w:p>
    <w:p w:rsidR="00141913" w:rsidRPr="00141913" w:rsidRDefault="00141913" w:rsidP="00141913">
      <w:pPr>
        <w:pStyle w:val="ListParagraph"/>
        <w:rPr>
          <w:sz w:val="22"/>
          <w:szCs w:val="22"/>
        </w:rPr>
      </w:pPr>
    </w:p>
    <w:p w:rsidR="001E79A3" w:rsidRPr="00141913" w:rsidRDefault="001E79A3" w:rsidP="00141913">
      <w:pPr>
        <w:pStyle w:val="Default"/>
        <w:numPr>
          <w:ilvl w:val="0"/>
          <w:numId w:val="11"/>
        </w:numPr>
        <w:jc w:val="both"/>
        <w:rPr>
          <w:color w:val="auto"/>
          <w:sz w:val="22"/>
          <w:szCs w:val="22"/>
        </w:rPr>
      </w:pPr>
      <w:r w:rsidRPr="00141913">
        <w:rPr>
          <w:color w:val="auto"/>
          <w:sz w:val="22"/>
          <w:szCs w:val="22"/>
        </w:rPr>
        <w:t>To maintain an effective record keeping system</w:t>
      </w:r>
    </w:p>
    <w:p w:rsidR="001E79A3" w:rsidRDefault="001E79A3" w:rsidP="00141913">
      <w:pPr>
        <w:pStyle w:val="Default"/>
        <w:jc w:val="both"/>
        <w:rPr>
          <w:color w:val="auto"/>
          <w:sz w:val="20"/>
          <w:szCs w:val="20"/>
        </w:rPr>
        <w:sectPr w:rsidR="001E79A3" w:rsidSect="00141913">
          <w:type w:val="continuous"/>
          <w:pgSz w:w="12240" w:h="15840"/>
          <w:pgMar w:top="567" w:right="616" w:bottom="142" w:left="851" w:header="426" w:footer="720" w:gutter="0"/>
          <w:cols w:space="720"/>
          <w:noEndnote/>
        </w:sectPr>
      </w:pPr>
    </w:p>
    <w:p w:rsidR="001E79A3" w:rsidRDefault="001E79A3" w:rsidP="00141913">
      <w:pPr>
        <w:pStyle w:val="CM14"/>
        <w:jc w:val="both"/>
        <w:rPr>
          <w:sz w:val="20"/>
          <w:szCs w:val="20"/>
        </w:rPr>
      </w:pPr>
      <w:bookmarkStart w:id="0" w:name="_GoBack"/>
      <w:bookmarkEnd w:id="0"/>
    </w:p>
    <w:sectPr w:rsidR="001E79A3">
      <w:headerReference w:type="default" r:id="rId9"/>
      <w:footerReference w:type="default" r:id="rId10"/>
      <w:pgSz w:w="11906" w:h="16838"/>
      <w:pgMar w:top="1077" w:right="1009" w:bottom="720" w:left="1009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659" w:rsidRDefault="000C1659">
      <w:r>
        <w:separator/>
      </w:r>
    </w:p>
  </w:endnote>
  <w:endnote w:type="continuationSeparator" w:id="0">
    <w:p w:rsidR="000C1659" w:rsidRDefault="000C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9A3" w:rsidRDefault="001E79A3">
    <w:pPr>
      <w:pStyle w:val="Footer"/>
      <w:jc w:val="right"/>
      <w:rPr>
        <w:rFonts w:ascii="Arial" w:hAnsi="Arial" w:cs="Arial"/>
        <w:b/>
        <w:bCs/>
        <w:color w:val="80808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659" w:rsidRDefault="000C1659">
      <w:r>
        <w:separator/>
      </w:r>
    </w:p>
  </w:footnote>
  <w:footnote w:type="continuationSeparator" w:id="0">
    <w:p w:rsidR="000C1659" w:rsidRDefault="000C1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9A3" w:rsidRPr="001E79A3" w:rsidRDefault="00141913">
    <w:pPr>
      <w:pStyle w:val="Header"/>
      <w:jc w:val="center"/>
      <w:rPr>
        <w:rFonts w:ascii="Arial" w:hAnsi="Arial" w:cs="Arial"/>
        <w:b/>
        <w:bCs/>
        <w:color w:val="4F6228"/>
        <w:sz w:val="28"/>
      </w:rPr>
    </w:pPr>
    <w:r>
      <w:rPr>
        <w:noProof/>
        <w:color w:val="4F6228"/>
        <w:lang w:eastAsia="en-GB"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column">
            <wp:posOffset>5356860</wp:posOffset>
          </wp:positionH>
          <wp:positionV relativeFrom="paragraph">
            <wp:posOffset>-213360</wp:posOffset>
          </wp:positionV>
          <wp:extent cx="1470025" cy="455930"/>
          <wp:effectExtent l="0" t="0" r="0" b="1270"/>
          <wp:wrapSquare wrapText="bothSides"/>
          <wp:docPr id="1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10A2" w:rsidRPr="001E79A3" w:rsidRDefault="00141913" w:rsidP="00141913">
    <w:pPr>
      <w:pStyle w:val="Header"/>
      <w:jc w:val="center"/>
      <w:rPr>
        <w:rFonts w:ascii="Arial" w:hAnsi="Arial" w:cs="Arial"/>
        <w:b/>
        <w:bCs/>
        <w:color w:val="4F6228"/>
        <w:sz w:val="28"/>
      </w:rPr>
    </w:pPr>
    <w:r>
      <w:rPr>
        <w:rFonts w:ascii="Arial" w:hAnsi="Arial" w:cs="Arial"/>
        <w:b/>
        <w:bCs/>
        <w:color w:val="4F6228"/>
        <w:sz w:val="28"/>
      </w:rPr>
      <w:t xml:space="preserve">Parent Support </w:t>
    </w:r>
    <w:r w:rsidR="00F84924">
      <w:rPr>
        <w:rFonts w:ascii="Arial" w:hAnsi="Arial" w:cs="Arial"/>
        <w:b/>
        <w:bCs/>
        <w:color w:val="4F6228"/>
        <w:sz w:val="28"/>
      </w:rPr>
      <w:t>Advise</w:t>
    </w:r>
    <w:r w:rsidRPr="001E79A3">
      <w:rPr>
        <w:rFonts w:ascii="Arial" w:hAnsi="Arial" w:cs="Arial"/>
        <w:b/>
        <w:bCs/>
        <w:color w:val="4F6228"/>
        <w:sz w:val="28"/>
      </w:rPr>
      <w:t>r</w:t>
    </w:r>
    <w:r>
      <w:rPr>
        <w:rFonts w:ascii="Arial" w:hAnsi="Arial" w:cs="Arial"/>
        <w:b/>
        <w:bCs/>
        <w:color w:val="4F6228"/>
        <w:sz w:val="28"/>
      </w:rPr>
      <w:t xml:space="preserve"> _ Personal</w:t>
    </w:r>
    <w:r w:rsidR="00F710A2">
      <w:rPr>
        <w:rFonts w:ascii="Arial" w:hAnsi="Arial" w:cs="Arial"/>
        <w:b/>
        <w:bCs/>
        <w:color w:val="4F6228"/>
        <w:sz w:val="28"/>
      </w:rPr>
      <w:t xml:space="preserve"> Specification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9A3" w:rsidRPr="00141913" w:rsidRDefault="001E79A3" w:rsidP="001419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6ABE31"/>
    <w:multiLevelType w:val="hybridMultilevel"/>
    <w:tmpl w:val="98AB0525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230AC45"/>
    <w:multiLevelType w:val="hybridMultilevel"/>
    <w:tmpl w:val="37F363F6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B723B7E"/>
    <w:multiLevelType w:val="hybridMultilevel"/>
    <w:tmpl w:val="362C80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1C5DE0"/>
    <w:multiLevelType w:val="hybridMultilevel"/>
    <w:tmpl w:val="2916A530"/>
    <w:lvl w:ilvl="0" w:tplc="FE0A59F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E7F4989"/>
    <w:multiLevelType w:val="hybridMultilevel"/>
    <w:tmpl w:val="7D22F1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BB1D86"/>
    <w:multiLevelType w:val="hybridMultilevel"/>
    <w:tmpl w:val="B5806976"/>
    <w:lvl w:ilvl="0" w:tplc="FE0A59F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6D45B0E"/>
    <w:multiLevelType w:val="hybridMultilevel"/>
    <w:tmpl w:val="BE4E43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718114"/>
    <w:multiLevelType w:val="hybridMultilevel"/>
    <w:tmpl w:val="A34C918F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FE46E9B"/>
    <w:multiLevelType w:val="hybridMultilevel"/>
    <w:tmpl w:val="FE00DC1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5D5EA4"/>
    <w:multiLevelType w:val="hybridMultilevel"/>
    <w:tmpl w:val="283850B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7D22C7"/>
    <w:multiLevelType w:val="hybridMultilevel"/>
    <w:tmpl w:val="BF5E06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FED84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53D1E6"/>
    <w:multiLevelType w:val="hybridMultilevel"/>
    <w:tmpl w:val="04B909DA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11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811"/>
    <w:rsid w:val="000C1659"/>
    <w:rsid w:val="00141913"/>
    <w:rsid w:val="001E79A3"/>
    <w:rsid w:val="00515811"/>
    <w:rsid w:val="00F710A2"/>
    <w:rsid w:val="00F8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  <w:color w:val="000080"/>
      <w:sz w:val="24"/>
    </w:r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  <w:rPr>
      <w:rFonts w:ascii="Arial" w:hAnsi="Arial" w:cs="Arial"/>
      <w:b/>
      <w:bCs/>
      <w:i/>
      <w:iCs/>
      <w:color w:val="000080"/>
    </w:rPr>
  </w:style>
  <w:style w:type="paragraph" w:styleId="Heading4">
    <w:name w:val="heading 4"/>
    <w:basedOn w:val="Normal"/>
    <w:next w:val="Normal"/>
    <w:qFormat/>
    <w:pPr>
      <w:keepNext/>
      <w:ind w:firstLine="709"/>
      <w:outlineLvl w:val="3"/>
    </w:pPr>
    <w:rPr>
      <w:rFonts w:ascii="Arial" w:hAnsi="Arial" w:cs="Arial"/>
      <w:b/>
      <w:bCs/>
      <w:i/>
      <w:iCs/>
      <w:color w:val="000080"/>
    </w:rPr>
  </w:style>
  <w:style w:type="paragraph" w:styleId="Heading5">
    <w:name w:val="heading 5"/>
    <w:basedOn w:val="Normal"/>
    <w:next w:val="Normal"/>
    <w:qFormat/>
    <w:pPr>
      <w:keepNext/>
      <w:framePr w:hSpace="180" w:wrap="around" w:vAnchor="page" w:hAnchor="margin" w:y="1805"/>
      <w:outlineLvl w:val="4"/>
    </w:pPr>
    <w:rPr>
      <w:rFonts w:ascii="Arial" w:hAnsi="Arial" w:cs="Arial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710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ascii="Arial" w:hAnsi="Arial" w:cs="Arial"/>
      <w:sz w:val="24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Arial" w:hAnsi="Arial" w:cs="Arial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CM13">
    <w:name w:val="CM13"/>
    <w:basedOn w:val="Default"/>
    <w:next w:val="Default"/>
    <w:pPr>
      <w:spacing w:after="458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pPr>
      <w:spacing w:after="325"/>
    </w:pPr>
    <w:rPr>
      <w:rFonts w:cs="Times New Roman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10A2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F710A2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710A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710A2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Heading6Char">
    <w:name w:val="Heading 6 Char"/>
    <w:link w:val="Heading6"/>
    <w:uiPriority w:val="9"/>
    <w:rsid w:val="00F710A2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F710A2"/>
    <w:rPr>
      <w:lang w:eastAsia="en-US"/>
    </w:rPr>
  </w:style>
  <w:style w:type="paragraph" w:styleId="ListParagraph">
    <w:name w:val="List Paragraph"/>
    <w:basedOn w:val="Normal"/>
    <w:uiPriority w:val="34"/>
    <w:qFormat/>
    <w:rsid w:val="00141913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  <w:color w:val="000080"/>
      <w:sz w:val="24"/>
    </w:r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  <w:rPr>
      <w:rFonts w:ascii="Arial" w:hAnsi="Arial" w:cs="Arial"/>
      <w:b/>
      <w:bCs/>
      <w:i/>
      <w:iCs/>
      <w:color w:val="000080"/>
    </w:rPr>
  </w:style>
  <w:style w:type="paragraph" w:styleId="Heading4">
    <w:name w:val="heading 4"/>
    <w:basedOn w:val="Normal"/>
    <w:next w:val="Normal"/>
    <w:qFormat/>
    <w:pPr>
      <w:keepNext/>
      <w:ind w:firstLine="709"/>
      <w:outlineLvl w:val="3"/>
    </w:pPr>
    <w:rPr>
      <w:rFonts w:ascii="Arial" w:hAnsi="Arial" w:cs="Arial"/>
      <w:b/>
      <w:bCs/>
      <w:i/>
      <w:iCs/>
      <w:color w:val="000080"/>
    </w:rPr>
  </w:style>
  <w:style w:type="paragraph" w:styleId="Heading5">
    <w:name w:val="heading 5"/>
    <w:basedOn w:val="Normal"/>
    <w:next w:val="Normal"/>
    <w:qFormat/>
    <w:pPr>
      <w:keepNext/>
      <w:framePr w:hSpace="180" w:wrap="around" w:vAnchor="page" w:hAnchor="margin" w:y="1805"/>
      <w:outlineLvl w:val="4"/>
    </w:pPr>
    <w:rPr>
      <w:rFonts w:ascii="Arial" w:hAnsi="Arial" w:cs="Arial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710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ascii="Arial" w:hAnsi="Arial" w:cs="Arial"/>
      <w:sz w:val="24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Arial" w:hAnsi="Arial" w:cs="Arial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CM13">
    <w:name w:val="CM13"/>
    <w:basedOn w:val="Default"/>
    <w:next w:val="Default"/>
    <w:pPr>
      <w:spacing w:after="458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pPr>
      <w:spacing w:after="325"/>
    </w:pPr>
    <w:rPr>
      <w:rFonts w:cs="Times New Roman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10A2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F710A2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710A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710A2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Heading6Char">
    <w:name w:val="Heading 6 Char"/>
    <w:link w:val="Heading6"/>
    <w:uiPriority w:val="9"/>
    <w:rsid w:val="00F710A2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F710A2"/>
    <w:rPr>
      <w:lang w:eastAsia="en-US"/>
    </w:rPr>
  </w:style>
  <w:style w:type="paragraph" w:styleId="ListParagraph">
    <w:name w:val="List Paragraph"/>
    <w:basedOn w:val="Normal"/>
    <w:uiPriority w:val="34"/>
    <w:qFormat/>
    <w:rsid w:val="0014191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  SPECIFICATION</vt:lpstr>
    </vt:vector>
  </TitlesOfParts>
  <Company>London Borough of Ealing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  SPECIFICATION</dc:title>
  <dc:creator>London Borough of Ealing</dc:creator>
  <cp:lastModifiedBy>Harinder Rana</cp:lastModifiedBy>
  <cp:revision>2</cp:revision>
  <cp:lastPrinted>2009-03-04T09:43:00Z</cp:lastPrinted>
  <dcterms:created xsi:type="dcterms:W3CDTF">2019-11-26T09:42:00Z</dcterms:created>
  <dcterms:modified xsi:type="dcterms:W3CDTF">2019-11-26T09:42:00Z</dcterms:modified>
</cp:coreProperties>
</file>